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0F5" w:rsidRPr="007963E1" w:rsidP="00D960F5">
      <w:pPr>
        <w:spacing w:after="0" w:line="240" w:lineRule="auto"/>
        <w:ind w:firstLine="709"/>
        <w:jc w:val="right"/>
      </w:pPr>
      <w:r>
        <w:t xml:space="preserve">Дело </w:t>
      </w:r>
      <w:r w:rsidRPr="00C43785">
        <w:t xml:space="preserve">№ </w:t>
      </w:r>
      <w:r w:rsidRPr="00892DFB">
        <w:rPr>
          <w:color w:val="000000"/>
        </w:rPr>
        <w:t>5-</w:t>
      </w:r>
      <w:r>
        <w:rPr>
          <w:color w:val="000000"/>
        </w:rPr>
        <w:t>357-</w:t>
      </w:r>
      <w:r w:rsidRPr="00892DFB">
        <w:rPr>
          <w:color w:val="000000"/>
        </w:rPr>
        <w:t>21</w:t>
      </w:r>
      <w:r>
        <w:rPr>
          <w:color w:val="000000"/>
        </w:rPr>
        <w:t>06</w:t>
      </w:r>
      <w:r w:rsidRPr="00892DFB">
        <w:rPr>
          <w:color w:val="000000"/>
        </w:rPr>
        <w:t>/202</w:t>
      </w:r>
      <w:r>
        <w:rPr>
          <w:color w:val="000000"/>
        </w:rPr>
        <w:t>4</w:t>
      </w:r>
    </w:p>
    <w:p w:rsidR="00D960F5" w:rsidRPr="00C01197" w:rsidP="00C01197">
      <w:pPr>
        <w:spacing w:after="0" w:line="240" w:lineRule="auto"/>
        <w:ind w:firstLine="709"/>
        <w:jc w:val="right"/>
      </w:pPr>
      <w:r w:rsidRPr="00C01197">
        <w:rPr>
          <w:bCs/>
        </w:rPr>
        <w:t>86MS0046-01-2024-001241-41</w:t>
      </w:r>
    </w:p>
    <w:p w:rsidR="00D960F5" w:rsidRPr="00C43785" w:rsidP="00D960F5">
      <w:pPr>
        <w:spacing w:after="0" w:line="240" w:lineRule="auto"/>
        <w:ind w:firstLine="709"/>
        <w:jc w:val="center"/>
      </w:pPr>
      <w:r w:rsidRPr="007963E1">
        <w:t>ПОСТАНОВЛЕНИЕ</w:t>
      </w:r>
    </w:p>
    <w:p w:rsidR="00D960F5" w:rsidRPr="00C43785" w:rsidP="00D960F5">
      <w:pPr>
        <w:spacing w:after="0" w:line="240" w:lineRule="auto"/>
        <w:ind w:firstLine="709"/>
        <w:jc w:val="center"/>
      </w:pPr>
      <w:r w:rsidRPr="00C43785">
        <w:t>о прекращении производства</w:t>
      </w:r>
    </w:p>
    <w:p w:rsidR="00D960F5" w:rsidRPr="00C43785" w:rsidP="00D960F5">
      <w:pPr>
        <w:spacing w:after="0" w:line="240" w:lineRule="auto"/>
        <w:ind w:firstLine="709"/>
        <w:jc w:val="center"/>
      </w:pPr>
      <w:r w:rsidRPr="00C43785">
        <w:t>по делу об административном правонарушении</w:t>
      </w:r>
    </w:p>
    <w:p w:rsidR="00D960F5" w:rsidRPr="00424251" w:rsidP="00D960F5">
      <w:pPr>
        <w:spacing w:after="0" w:line="240" w:lineRule="auto"/>
        <w:ind w:firstLine="709"/>
        <w:jc w:val="both"/>
      </w:pPr>
    </w:p>
    <w:p w:rsidR="00D960F5" w:rsidRPr="007963E1" w:rsidP="00D960F5">
      <w:pPr>
        <w:spacing w:after="0" w:line="240" w:lineRule="auto"/>
        <w:ind w:firstLine="709"/>
        <w:jc w:val="both"/>
      </w:pPr>
      <w:r>
        <w:t xml:space="preserve">27 марта </w:t>
      </w:r>
      <w:r w:rsidRPr="00C43785">
        <w:t>202</w:t>
      </w:r>
      <w:r w:rsidR="00BA027B">
        <w:t>4</w:t>
      </w:r>
      <w:r w:rsidRPr="007963E1">
        <w:t xml:space="preserve"> года</w:t>
      </w:r>
      <w:r w:rsidRPr="007963E1">
        <w:tab/>
        <w:t xml:space="preserve">            </w:t>
      </w:r>
      <w:r w:rsidRPr="007963E1">
        <w:tab/>
        <w:t xml:space="preserve">                                           </w:t>
      </w:r>
      <w:r w:rsidR="00DB03C5">
        <w:t xml:space="preserve">     </w:t>
      </w:r>
      <w:r w:rsidRPr="007963E1">
        <w:t xml:space="preserve">  город Нижневартовск</w:t>
      </w:r>
    </w:p>
    <w:p w:rsidR="00D960F5" w:rsidRPr="007963E1" w:rsidP="00D960F5">
      <w:pPr>
        <w:spacing w:after="0" w:line="240" w:lineRule="auto"/>
        <w:ind w:firstLine="709"/>
        <w:jc w:val="both"/>
      </w:pPr>
    </w:p>
    <w:p w:rsidR="00D960F5" w:rsidP="00D960F5">
      <w:pPr>
        <w:spacing w:after="0" w:line="240" w:lineRule="auto"/>
        <w:ind w:firstLine="709"/>
        <w:jc w:val="both"/>
      </w:pPr>
      <w:r w:rsidRPr="007963E1">
        <w:t>Мир</w:t>
      </w:r>
      <w:r>
        <w:t>овой судья судебного участка № 6</w:t>
      </w:r>
      <w:r w:rsidRPr="007963E1">
        <w:t xml:space="preserve"> Нижневартовского судебного района города окружного значения Нижневартовска Ханты – Мансийского автономного округа - Югры </w:t>
      </w:r>
      <w:r>
        <w:t>Аксенова Е.В.</w:t>
      </w:r>
      <w:r w:rsidRPr="007963E1">
        <w:t xml:space="preserve">, находящийся по адресу ул. Нефтяников, д. 6, г. Нижневартовск, </w:t>
      </w:r>
    </w:p>
    <w:p w:rsidR="00D960F5" w:rsidRPr="007963E1" w:rsidP="00D960F5">
      <w:pPr>
        <w:spacing w:after="0" w:line="240" w:lineRule="auto"/>
        <w:ind w:firstLine="709"/>
        <w:jc w:val="both"/>
      </w:pPr>
      <w:r w:rsidRPr="007963E1">
        <w:t>рассмотрев материалы дела об административном правонарушении в отношении</w:t>
      </w:r>
    </w:p>
    <w:p w:rsidR="00D960F5" w:rsidP="00D960F5">
      <w:pPr>
        <w:spacing w:after="0" w:line="240" w:lineRule="auto"/>
        <w:ind w:firstLine="709"/>
        <w:jc w:val="both"/>
      </w:pPr>
      <w:r>
        <w:rPr>
          <w:bCs/>
        </w:rPr>
        <w:t>главного бухгалтера ООО «Юни Дент» Мокляченко Натальи Константиновны</w:t>
      </w:r>
      <w:r w:rsidRPr="007963E1">
        <w:rPr>
          <w:bCs/>
        </w:rPr>
        <w:t xml:space="preserve">, </w:t>
      </w:r>
      <w:r>
        <w:rPr>
          <w:bCs/>
        </w:rPr>
        <w:t>*рождения, уроженки *,</w:t>
      </w:r>
      <w:r w:rsidRPr="007963E1">
        <w:rPr>
          <w:bCs/>
        </w:rPr>
        <w:t xml:space="preserve"> </w:t>
      </w:r>
      <w:r>
        <w:rPr>
          <w:bCs/>
        </w:rPr>
        <w:t xml:space="preserve">зарегистрированной и </w:t>
      </w:r>
      <w:r w:rsidR="00DB03C5">
        <w:rPr>
          <w:bCs/>
        </w:rPr>
        <w:t>зарегистрированной</w:t>
      </w:r>
      <w:r>
        <w:rPr>
          <w:bCs/>
        </w:rPr>
        <w:t xml:space="preserve"> </w:t>
      </w:r>
      <w:r w:rsidRPr="007963E1">
        <w:rPr>
          <w:bCs/>
        </w:rPr>
        <w:t>по адресу:</w:t>
      </w:r>
      <w:r w:rsidRPr="007963E1">
        <w:t xml:space="preserve"> </w:t>
      </w:r>
      <w:r>
        <w:t>*,</w:t>
      </w:r>
      <w:r w:rsidR="00DB03C5">
        <w:t xml:space="preserve"> проживающей </w:t>
      </w:r>
      <w:r w:rsidRPr="007963E1" w:rsidR="00DB03C5">
        <w:rPr>
          <w:bCs/>
        </w:rPr>
        <w:t>по адресу:</w:t>
      </w:r>
      <w:r w:rsidRPr="007963E1" w:rsidR="00DB03C5">
        <w:t xml:space="preserve"> </w:t>
      </w:r>
      <w:r>
        <w:t>*</w:t>
      </w:r>
    </w:p>
    <w:p w:rsidR="00D960F5" w:rsidP="00D960F5">
      <w:pPr>
        <w:spacing w:after="0" w:line="240" w:lineRule="auto"/>
        <w:ind w:firstLine="709"/>
        <w:jc w:val="both"/>
      </w:pPr>
    </w:p>
    <w:p w:rsidR="00D960F5" w:rsidP="00D960F5">
      <w:pPr>
        <w:spacing w:after="0" w:line="240" w:lineRule="auto"/>
        <w:ind w:firstLine="709"/>
        <w:jc w:val="center"/>
      </w:pPr>
      <w:r w:rsidRPr="007963E1">
        <w:t>УСТАНОВИЛ:</w:t>
      </w:r>
    </w:p>
    <w:p w:rsidR="00D960F5" w:rsidRPr="004D1A1E" w:rsidP="00D960F5">
      <w:pPr>
        <w:spacing w:after="0" w:line="240" w:lineRule="auto"/>
        <w:ind w:firstLine="709"/>
        <w:jc w:val="both"/>
        <w:rPr>
          <w:bCs/>
        </w:rPr>
      </w:pPr>
    </w:p>
    <w:p w:rsidR="00D960F5" w:rsidRPr="004D1A1E" w:rsidP="00D960F5">
      <w:pPr>
        <w:spacing w:after="0" w:line="240" w:lineRule="auto"/>
        <w:ind w:firstLine="709"/>
        <w:jc w:val="both"/>
        <w:rPr>
          <w:bCs/>
        </w:rPr>
      </w:pPr>
      <w:r w:rsidRPr="004D1A1E">
        <w:rPr>
          <w:bCs/>
        </w:rPr>
        <w:t>Г</w:t>
      </w:r>
      <w:r w:rsidR="00880361">
        <w:rPr>
          <w:bCs/>
        </w:rPr>
        <w:t>лавный бухгалтер</w:t>
      </w:r>
      <w:r w:rsidRPr="004D1A1E">
        <w:rPr>
          <w:bCs/>
        </w:rPr>
        <w:t xml:space="preserve"> ООО </w:t>
      </w:r>
      <w:r w:rsidR="00880361">
        <w:rPr>
          <w:bCs/>
        </w:rPr>
        <w:t>«Юни Дент</w:t>
      </w:r>
      <w:r w:rsidRPr="004D1A1E">
        <w:rPr>
          <w:bCs/>
        </w:rPr>
        <w:t>»</w:t>
      </w:r>
      <w:r w:rsidRPr="007963E1">
        <w:rPr>
          <w:bCs/>
        </w:rPr>
        <w:t xml:space="preserve"> </w:t>
      </w:r>
      <w:r w:rsidR="00880361">
        <w:rPr>
          <w:bCs/>
        </w:rPr>
        <w:t>Мокляченко Н.К.</w:t>
      </w:r>
      <w:r w:rsidRPr="00185817">
        <w:rPr>
          <w:bCs/>
          <w:color w:val="FF0000"/>
        </w:rPr>
        <w:t xml:space="preserve"> </w:t>
      </w:r>
      <w:r>
        <w:rPr>
          <w:bCs/>
          <w:color w:val="FF0000"/>
        </w:rPr>
        <w:t>2</w:t>
      </w:r>
      <w:r w:rsidR="00880361">
        <w:rPr>
          <w:bCs/>
          <w:color w:val="FF0000"/>
        </w:rPr>
        <w:t>4</w:t>
      </w:r>
      <w:r>
        <w:rPr>
          <w:bCs/>
          <w:color w:val="FF0000"/>
        </w:rPr>
        <w:t>.</w:t>
      </w:r>
      <w:r w:rsidR="00880361">
        <w:rPr>
          <w:bCs/>
          <w:color w:val="FF0000"/>
        </w:rPr>
        <w:t>03</w:t>
      </w:r>
      <w:r>
        <w:rPr>
          <w:bCs/>
          <w:color w:val="FF0000"/>
        </w:rPr>
        <w:t>.20</w:t>
      </w:r>
      <w:r w:rsidR="00880361">
        <w:rPr>
          <w:bCs/>
          <w:color w:val="FF0000"/>
        </w:rPr>
        <w:t>23</w:t>
      </w:r>
      <w:r>
        <w:rPr>
          <w:bCs/>
          <w:color w:val="FF0000"/>
        </w:rPr>
        <w:t xml:space="preserve"> г. </w:t>
      </w:r>
      <w:r w:rsidRPr="004D1A1E">
        <w:rPr>
          <w:bCs/>
        </w:rPr>
        <w:t>заключил</w:t>
      </w:r>
      <w:r w:rsidR="00880361">
        <w:rPr>
          <w:bCs/>
        </w:rPr>
        <w:t>а</w:t>
      </w:r>
      <w:r w:rsidRPr="004D1A1E">
        <w:rPr>
          <w:bCs/>
        </w:rPr>
        <w:t xml:space="preserve"> трудовой договор с гражданином </w:t>
      </w:r>
      <w:r w:rsidRPr="00185817">
        <w:rPr>
          <w:bCs/>
          <w:color w:val="FF0000"/>
        </w:rPr>
        <w:t>Республики</w:t>
      </w:r>
      <w:r>
        <w:rPr>
          <w:bCs/>
          <w:color w:val="FF0000"/>
        </w:rPr>
        <w:t xml:space="preserve"> </w:t>
      </w:r>
      <w:r w:rsidR="00FF6D7C">
        <w:rPr>
          <w:bCs/>
          <w:color w:val="FF0000"/>
        </w:rPr>
        <w:t>ФИО</w:t>
      </w:r>
      <w:r>
        <w:rPr>
          <w:bCs/>
          <w:color w:val="FF0000"/>
        </w:rPr>
        <w:t xml:space="preserve"> </w:t>
      </w:r>
      <w:r>
        <w:rPr>
          <w:bCs/>
          <w:color w:val="C00000"/>
        </w:rPr>
        <w:t>п</w:t>
      </w:r>
      <w:r w:rsidRPr="004D1A1E">
        <w:rPr>
          <w:bCs/>
        </w:rPr>
        <w:t>осле чего в течении трех рабочих дней</w:t>
      </w:r>
      <w:r w:rsidRPr="00C95CC2">
        <w:rPr>
          <w:bCs/>
          <w:color w:val="FF0000"/>
        </w:rPr>
        <w:t xml:space="preserve">, </w:t>
      </w:r>
      <w:r w:rsidR="00880361">
        <w:rPr>
          <w:bCs/>
          <w:color w:val="FF0000"/>
        </w:rPr>
        <w:t>10</w:t>
      </w:r>
      <w:r>
        <w:rPr>
          <w:bCs/>
          <w:color w:val="FF0000"/>
        </w:rPr>
        <w:t>.</w:t>
      </w:r>
      <w:r w:rsidR="00880361">
        <w:rPr>
          <w:bCs/>
          <w:color w:val="FF0000"/>
        </w:rPr>
        <w:t>08</w:t>
      </w:r>
      <w:r>
        <w:rPr>
          <w:bCs/>
          <w:color w:val="FF0000"/>
        </w:rPr>
        <w:t>.</w:t>
      </w:r>
      <w:r w:rsidRPr="000817A4">
        <w:rPr>
          <w:bCs/>
          <w:color w:val="FF0000"/>
        </w:rPr>
        <w:t>2</w:t>
      </w:r>
      <w:r w:rsidRPr="00185817">
        <w:rPr>
          <w:bCs/>
          <w:color w:val="FF0000"/>
        </w:rPr>
        <w:t>0</w:t>
      </w:r>
      <w:r w:rsidR="00880361">
        <w:rPr>
          <w:bCs/>
          <w:color w:val="FF0000"/>
        </w:rPr>
        <w:t>23</w:t>
      </w:r>
      <w:r w:rsidRPr="009509E9">
        <w:rPr>
          <w:bCs/>
          <w:color w:val="FF0000"/>
        </w:rPr>
        <w:t xml:space="preserve"> г.</w:t>
      </w:r>
      <w:r>
        <w:rPr>
          <w:bCs/>
        </w:rPr>
        <w:t xml:space="preserve"> </w:t>
      </w:r>
      <w:r w:rsidRPr="004D1A1E">
        <w:rPr>
          <w:bCs/>
        </w:rPr>
        <w:t>направил</w:t>
      </w:r>
      <w:r w:rsidR="00880361">
        <w:rPr>
          <w:bCs/>
        </w:rPr>
        <w:t>а</w:t>
      </w:r>
      <w:r w:rsidRPr="004D1A1E">
        <w:rPr>
          <w:bCs/>
        </w:rPr>
        <w:t xml:space="preserve"> в адрес УВМ УМВД России по ХМАО-Югре уведомление о заключении договора на выполнение работ с иностранными гражданами, при этом нарушил</w:t>
      </w:r>
      <w:r w:rsidR="00880361">
        <w:rPr>
          <w:bCs/>
        </w:rPr>
        <w:t>а</w:t>
      </w:r>
      <w:r w:rsidRPr="004D1A1E">
        <w:rPr>
          <w:bCs/>
        </w:rPr>
        <w:t xml:space="preserve"> установленную форму уведомления. В нарушение требований приказа </w:t>
      </w:r>
      <w:hyperlink r:id="rId4" w:history="1">
        <w:r w:rsidRPr="004D1A1E">
          <w:rPr>
            <w:bCs/>
          </w:rPr>
          <w:t xml:space="preserve">Приказ МВД России от </w:t>
        </w:r>
        <w:r w:rsidR="00880361">
          <w:rPr>
            <w:bCs/>
          </w:rPr>
          <w:t>30</w:t>
        </w:r>
        <w:r>
          <w:rPr>
            <w:bCs/>
          </w:rPr>
          <w:t>.0</w:t>
        </w:r>
        <w:r w:rsidR="00880361">
          <w:rPr>
            <w:bCs/>
          </w:rPr>
          <w:t>7</w:t>
        </w:r>
        <w:r>
          <w:rPr>
            <w:bCs/>
          </w:rPr>
          <w:t>.</w:t>
        </w:r>
        <w:r w:rsidRPr="004D1A1E">
          <w:rPr>
            <w:bCs/>
          </w:rPr>
          <w:t>20</w:t>
        </w:r>
        <w:r w:rsidR="00880361">
          <w:rPr>
            <w:bCs/>
          </w:rPr>
          <w:t>20</w:t>
        </w:r>
        <w:r w:rsidRPr="004D1A1E">
          <w:rPr>
            <w:bCs/>
          </w:rPr>
          <w:t xml:space="preserve"> № </w:t>
        </w:r>
        <w:r w:rsidR="00880361">
          <w:rPr>
            <w:bCs/>
          </w:rPr>
          <w:t>536</w:t>
        </w:r>
        <w:r w:rsidRPr="004D1A1E">
          <w:rPr>
            <w:bCs/>
          </w:rPr>
          <w:t xml:space="preserve"> «Об утверждении формы ходатайства иностранного гражданина (лица без гражданства) о привлечении его в качестве высококвалифицированного специалиста и порядка его заполнения,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трудовой деятельности на территории Российской Федерации»</w:t>
        </w:r>
      </w:hyperlink>
      <w:r>
        <w:rPr>
          <w:bCs/>
        </w:rPr>
        <w:t xml:space="preserve"> (Приложение № </w:t>
      </w:r>
      <w:r w:rsidR="00880361">
        <w:rPr>
          <w:bCs/>
        </w:rPr>
        <w:t>7</w:t>
      </w:r>
      <w:r>
        <w:rPr>
          <w:bCs/>
        </w:rPr>
        <w:t xml:space="preserve">), ч. 8 ст. 13 </w:t>
      </w:r>
      <w:hyperlink r:id="rId5" w:history="1">
        <w:r w:rsidRPr="002B32DD">
          <w:rPr>
            <w:bCs/>
          </w:rPr>
          <w:t>Федерального закона от 25.07.2002 №115-ФЗ «О правовом положении иностранных граждан в Российской Федерации»</w:t>
        </w:r>
      </w:hyperlink>
      <w:r w:rsidR="00880361">
        <w:rPr>
          <w:bCs/>
        </w:rPr>
        <w:t xml:space="preserve"> Мокляченко Н.К.</w:t>
      </w:r>
      <w:r>
        <w:rPr>
          <w:bCs/>
        </w:rPr>
        <w:t xml:space="preserve"> направил</w:t>
      </w:r>
      <w:r w:rsidR="00880361">
        <w:rPr>
          <w:bCs/>
        </w:rPr>
        <w:t>а</w:t>
      </w:r>
      <w:r>
        <w:rPr>
          <w:bCs/>
        </w:rPr>
        <w:t xml:space="preserve"> уведомление по форме (Приложение № 1</w:t>
      </w:r>
      <w:r w:rsidR="00880361">
        <w:rPr>
          <w:bCs/>
        </w:rPr>
        <w:t>3</w:t>
      </w:r>
      <w:r>
        <w:rPr>
          <w:bCs/>
        </w:rPr>
        <w:t xml:space="preserve">), утвержденной приказом </w:t>
      </w:r>
      <w:r w:rsidR="00880361">
        <w:rPr>
          <w:bCs/>
        </w:rPr>
        <w:t>МВД</w:t>
      </w:r>
      <w:r>
        <w:rPr>
          <w:bCs/>
        </w:rPr>
        <w:t xml:space="preserve"> России № 1</w:t>
      </w:r>
      <w:r w:rsidR="00880361">
        <w:rPr>
          <w:bCs/>
        </w:rPr>
        <w:t>1</w:t>
      </w:r>
      <w:r>
        <w:rPr>
          <w:bCs/>
        </w:rPr>
        <w:t xml:space="preserve"> от </w:t>
      </w:r>
      <w:r w:rsidR="00880361">
        <w:rPr>
          <w:bCs/>
        </w:rPr>
        <w:t>10</w:t>
      </w:r>
      <w:r>
        <w:rPr>
          <w:bCs/>
        </w:rPr>
        <w:t>.0</w:t>
      </w:r>
      <w:r w:rsidR="00880361">
        <w:rPr>
          <w:bCs/>
        </w:rPr>
        <w:t>1.2018</w:t>
      </w:r>
      <w:r>
        <w:rPr>
          <w:bCs/>
        </w:rPr>
        <w:t xml:space="preserve">, прекратившей действие с </w:t>
      </w:r>
      <w:r w:rsidR="00880361">
        <w:rPr>
          <w:bCs/>
        </w:rPr>
        <w:t>04</w:t>
      </w:r>
      <w:r>
        <w:rPr>
          <w:bCs/>
        </w:rPr>
        <w:t>.0</w:t>
      </w:r>
      <w:r w:rsidR="00880361">
        <w:rPr>
          <w:bCs/>
        </w:rPr>
        <w:t>6</w:t>
      </w:r>
      <w:r>
        <w:rPr>
          <w:bCs/>
        </w:rPr>
        <w:t>.201</w:t>
      </w:r>
      <w:r w:rsidR="00880361">
        <w:rPr>
          <w:bCs/>
        </w:rPr>
        <w:t>9</w:t>
      </w:r>
      <w:r>
        <w:rPr>
          <w:bCs/>
        </w:rPr>
        <w:t>.</w:t>
      </w:r>
    </w:p>
    <w:p w:rsidR="00D960F5" w:rsidP="00D960F5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На рассмотрение административного материала </w:t>
      </w:r>
      <w:r w:rsidR="00880361">
        <w:rPr>
          <w:bCs/>
        </w:rPr>
        <w:t>Мокляченко Н.К. не явилась</w:t>
      </w:r>
      <w:r>
        <w:rPr>
          <w:bCs/>
        </w:rPr>
        <w:t>, о времени и месте рассмотрения административного материала был</w:t>
      </w:r>
      <w:r w:rsidR="00880361">
        <w:rPr>
          <w:bCs/>
        </w:rPr>
        <w:t>а</w:t>
      </w:r>
      <w:r>
        <w:rPr>
          <w:bCs/>
        </w:rPr>
        <w:t xml:space="preserve"> уведомлен надлежащим образом.</w:t>
      </w:r>
    </w:p>
    <w:p w:rsidR="00D960F5" w:rsidRPr="0044424B" w:rsidP="00D960F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color w:val="FF0000"/>
          <w:lang w:eastAsia="ru-RU"/>
        </w:rPr>
      </w:pPr>
      <w:r>
        <w:rPr>
          <w:bCs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880361">
        <w:rPr>
          <w:bCs/>
        </w:rPr>
        <w:t>Мокляченко Н.К.</w:t>
      </w:r>
      <w:r>
        <w:rPr>
          <w:bCs/>
        </w:rPr>
        <w:t>, не просивше</w:t>
      </w:r>
      <w:r w:rsidR="00880361">
        <w:rPr>
          <w:bCs/>
        </w:rPr>
        <w:t>й</w:t>
      </w:r>
      <w:r>
        <w:rPr>
          <w:bCs/>
        </w:rPr>
        <w:t xml:space="preserve"> об отложении рассмотрения дела</w:t>
      </w:r>
      <w:r w:rsidRPr="000068AE">
        <w:rPr>
          <w:color w:val="FF0000"/>
          <w:lang w:eastAsia="ru-RU"/>
        </w:rPr>
        <w:t>.</w:t>
      </w:r>
    </w:p>
    <w:p w:rsidR="00D960F5" w:rsidRPr="003F5349" w:rsidP="00D960F5">
      <w:pPr>
        <w:spacing w:after="0" w:line="240" w:lineRule="auto"/>
        <w:ind w:firstLine="709"/>
        <w:jc w:val="both"/>
      </w:pPr>
      <w:r w:rsidRPr="003F5349">
        <w:t xml:space="preserve">Должностное лицо </w:t>
      </w:r>
      <w:r>
        <w:t xml:space="preserve">ОИК </w:t>
      </w:r>
      <w:r w:rsidR="00880361">
        <w:t>и АП О</w:t>
      </w:r>
      <w:r>
        <w:t xml:space="preserve">ВМ УМВД России по </w:t>
      </w:r>
      <w:r w:rsidR="00880361">
        <w:t>г. Нижневартовску</w:t>
      </w:r>
      <w:r w:rsidRPr="003F5349">
        <w:t xml:space="preserve"> в судебное заседание не явилось, о времени и месте рассмотрения дела извещено надлежащим образом.</w:t>
      </w:r>
    </w:p>
    <w:p w:rsidR="00D960F5" w:rsidRPr="00C43785" w:rsidP="0089471C">
      <w:pPr>
        <w:spacing w:after="0" w:line="240" w:lineRule="auto"/>
        <w:ind w:firstLine="567"/>
        <w:jc w:val="both"/>
      </w:pPr>
      <w:r w:rsidRPr="00C43785">
        <w:t xml:space="preserve">Мировой судья, исследовав следующие доказательства по делу:  </w:t>
      </w:r>
    </w:p>
    <w:p w:rsidR="00D960F5" w:rsidRPr="0030245E" w:rsidP="0089471C">
      <w:pPr>
        <w:spacing w:after="0" w:line="240" w:lineRule="auto"/>
        <w:ind w:firstLine="567"/>
        <w:jc w:val="both"/>
        <w:rPr>
          <w:color w:val="FF0000"/>
        </w:rPr>
      </w:pPr>
      <w:r w:rsidRPr="00C43785">
        <w:t>- протокол об административном правонарушении</w:t>
      </w:r>
      <w:r>
        <w:rPr>
          <w:color w:val="000000"/>
        </w:rPr>
        <w:t xml:space="preserve"> </w:t>
      </w:r>
      <w:r w:rsidR="00880361">
        <w:rPr>
          <w:color w:val="000000"/>
        </w:rPr>
        <w:t xml:space="preserve">48 НИ </w:t>
      </w:r>
      <w:r w:rsidRPr="0030245E">
        <w:rPr>
          <w:color w:val="FF0000"/>
        </w:rPr>
        <w:t xml:space="preserve">№ </w:t>
      </w:r>
      <w:r w:rsidR="00880361">
        <w:rPr>
          <w:color w:val="FF0000"/>
        </w:rPr>
        <w:t>054764</w:t>
      </w:r>
      <w:r w:rsidRPr="0030245E">
        <w:rPr>
          <w:color w:val="FF0000"/>
        </w:rPr>
        <w:t xml:space="preserve"> </w:t>
      </w:r>
      <w:r w:rsidR="00880361">
        <w:rPr>
          <w:color w:val="FF0000"/>
        </w:rPr>
        <w:t>от 01</w:t>
      </w:r>
      <w:r w:rsidRPr="0030245E">
        <w:rPr>
          <w:color w:val="FF0000"/>
        </w:rPr>
        <w:t>.0</w:t>
      </w:r>
      <w:r w:rsidR="00880361">
        <w:rPr>
          <w:color w:val="FF0000"/>
        </w:rPr>
        <w:t>2</w:t>
      </w:r>
      <w:r w:rsidRPr="0030245E">
        <w:rPr>
          <w:color w:val="FF0000"/>
        </w:rPr>
        <w:t>.202</w:t>
      </w:r>
      <w:r w:rsidR="00880361">
        <w:rPr>
          <w:color w:val="FF0000"/>
        </w:rPr>
        <w:t>4</w:t>
      </w:r>
      <w:r w:rsidRPr="0030245E">
        <w:rPr>
          <w:color w:val="FF0000"/>
        </w:rPr>
        <w:t>;</w:t>
      </w:r>
    </w:p>
    <w:p w:rsidR="00D960F5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 копию формы уведомления о заключении трудового договора или гражданского правового договора на выполнение работ (оказание услуг) с иностранным гражданином или лицом без гражданства;</w:t>
      </w:r>
    </w:p>
    <w:p w:rsidR="008942E6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-копия трудового договора от 24.03.2023;</w:t>
      </w:r>
    </w:p>
    <w:p w:rsidR="008942E6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 копи приказа о приеме на работу от 24.03.2023;</w:t>
      </w:r>
    </w:p>
    <w:p w:rsidR="00D960F5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-опись вложения;</w:t>
      </w:r>
    </w:p>
    <w:p w:rsidR="00D960F5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 копию почтового конверта, направленного в адрес  УМВД России по ХМАО-Югре;</w:t>
      </w:r>
    </w:p>
    <w:p w:rsidR="00D960F5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 xml:space="preserve">-копию распоряжения органа федерального государственного контроля (надзора), органа муниципального контроля о проведении внеплановой, документарной проверки в отношении юридического лица, индивидуального предпринимателя от </w:t>
      </w:r>
      <w:r w:rsidRPr="0089471C" w:rsidR="008942E6">
        <w:rPr>
          <w:color w:val="000000"/>
        </w:rPr>
        <w:t>26.01.2024</w:t>
      </w:r>
      <w:r w:rsidRPr="0089471C">
        <w:rPr>
          <w:color w:val="000000"/>
        </w:rPr>
        <w:t xml:space="preserve"> № </w:t>
      </w:r>
      <w:r w:rsidRPr="0089471C" w:rsidR="008942E6">
        <w:rPr>
          <w:color w:val="000000"/>
        </w:rPr>
        <w:t>27/24-8883</w:t>
      </w:r>
      <w:r w:rsidRPr="0089471C">
        <w:rPr>
          <w:color w:val="000000"/>
        </w:rPr>
        <w:t>;</w:t>
      </w:r>
    </w:p>
    <w:p w:rsidR="00D960F5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 xml:space="preserve">- копию рапорта </w:t>
      </w:r>
      <w:r w:rsidRPr="0089471C" w:rsidR="008942E6">
        <w:rPr>
          <w:color w:val="000000"/>
        </w:rPr>
        <w:t>инспектора ОИК и АП УМВД России по г. Нижневартовску</w:t>
      </w:r>
      <w:r w:rsidRPr="0089471C">
        <w:rPr>
          <w:color w:val="000000"/>
        </w:rPr>
        <w:t xml:space="preserve"> от </w:t>
      </w:r>
      <w:r w:rsidRPr="0089471C" w:rsidR="008942E6">
        <w:rPr>
          <w:color w:val="000000"/>
        </w:rPr>
        <w:t>01</w:t>
      </w:r>
      <w:r w:rsidRPr="0089471C">
        <w:rPr>
          <w:color w:val="000000"/>
        </w:rPr>
        <w:t>.</w:t>
      </w:r>
      <w:r w:rsidRPr="0089471C" w:rsidR="008942E6">
        <w:rPr>
          <w:color w:val="000000"/>
        </w:rPr>
        <w:t>02.204</w:t>
      </w:r>
      <w:r w:rsidRPr="0089471C">
        <w:rPr>
          <w:color w:val="000000"/>
        </w:rPr>
        <w:t>;</w:t>
      </w:r>
    </w:p>
    <w:p w:rsidR="008942E6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 копия паспорта Мокляченко Н.К.;</w:t>
      </w:r>
    </w:p>
    <w:p w:rsidR="008942E6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 копия устава ООО «Юни-Дент»;</w:t>
      </w:r>
    </w:p>
    <w:p w:rsidR="008942E6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 копия доверенности на Мокляченко Н.К.;</w:t>
      </w:r>
    </w:p>
    <w:p w:rsidR="008942E6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 копия решения единственного участника № 2/2022 от 02.12.2022;</w:t>
      </w:r>
    </w:p>
    <w:p w:rsidR="008942E6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 копия свидетельства;</w:t>
      </w:r>
    </w:p>
    <w:p w:rsidR="008942E6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 xml:space="preserve">- копия паспорта </w:t>
      </w:r>
      <w:r>
        <w:rPr>
          <w:color w:val="000000"/>
        </w:rPr>
        <w:t>ФИО</w:t>
      </w:r>
    </w:p>
    <w:p w:rsidR="0089471C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>- объяснение Мокляченко Н.К. от 01.02.2024;</w:t>
      </w:r>
    </w:p>
    <w:p w:rsidR="0089471C" w:rsidRPr="0089471C" w:rsidP="00D960F5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-д</w:t>
      </w:r>
      <w:r w:rsidRPr="0089471C">
        <w:rPr>
          <w:color w:val="000000"/>
        </w:rPr>
        <w:t>анные на физическое лицо;</w:t>
      </w:r>
    </w:p>
    <w:p w:rsidR="0089471C" w:rsidRPr="0089471C" w:rsidP="00D960F5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-с</w:t>
      </w:r>
      <w:r w:rsidRPr="0089471C">
        <w:rPr>
          <w:color w:val="000000"/>
        </w:rPr>
        <w:t>правка, согласно которой Мокляченко Н.К. к административной ответственности по главе 18 КоАП РФ не привлеклась;</w:t>
      </w:r>
    </w:p>
    <w:p w:rsidR="00D960F5" w:rsidRPr="0089471C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 xml:space="preserve">- копию акта проверки № </w:t>
      </w:r>
      <w:r w:rsidRPr="0089471C" w:rsidR="008942E6">
        <w:rPr>
          <w:color w:val="000000"/>
        </w:rPr>
        <w:t>27/24-883</w:t>
      </w:r>
      <w:r w:rsidRPr="0089471C">
        <w:rPr>
          <w:color w:val="000000"/>
        </w:rPr>
        <w:t xml:space="preserve"> органом государственного контроля (надзора) юридического лица, индивидуального предпринимателя от </w:t>
      </w:r>
      <w:r w:rsidRPr="0089471C" w:rsidR="008942E6">
        <w:rPr>
          <w:color w:val="000000"/>
        </w:rPr>
        <w:t>26</w:t>
      </w:r>
      <w:r w:rsidRPr="0089471C">
        <w:rPr>
          <w:color w:val="000000"/>
        </w:rPr>
        <w:t>.01.202</w:t>
      </w:r>
      <w:r w:rsidRPr="0089471C" w:rsidR="008942E6">
        <w:rPr>
          <w:color w:val="000000"/>
        </w:rPr>
        <w:t>4</w:t>
      </w:r>
      <w:r w:rsidRPr="0089471C">
        <w:rPr>
          <w:color w:val="000000"/>
        </w:rPr>
        <w:t>;</w:t>
      </w:r>
    </w:p>
    <w:p w:rsidR="00D960F5" w:rsidP="00D960F5">
      <w:pPr>
        <w:spacing w:after="0" w:line="240" w:lineRule="auto"/>
        <w:ind w:firstLine="567"/>
        <w:jc w:val="both"/>
        <w:rPr>
          <w:color w:val="000000"/>
        </w:rPr>
      </w:pPr>
      <w:r w:rsidRPr="0089471C">
        <w:rPr>
          <w:color w:val="000000"/>
        </w:rPr>
        <w:t xml:space="preserve">- выписку из ЕГРН от </w:t>
      </w:r>
      <w:r w:rsidRPr="0089471C" w:rsidR="008942E6">
        <w:rPr>
          <w:color w:val="000000"/>
        </w:rPr>
        <w:t>30.01.2024</w:t>
      </w:r>
      <w:r w:rsidR="0089471C">
        <w:rPr>
          <w:color w:val="000000"/>
        </w:rPr>
        <w:t xml:space="preserve">, </w:t>
      </w:r>
      <w:r>
        <w:rPr>
          <w:color w:val="000000"/>
        </w:rPr>
        <w:t>приходит к следующему.</w:t>
      </w:r>
    </w:p>
    <w:p w:rsidR="00D960F5" w:rsidRPr="003F5349" w:rsidP="00D960F5">
      <w:pPr>
        <w:suppressAutoHyphens w:val="0"/>
        <w:spacing w:after="0" w:line="240" w:lineRule="auto"/>
        <w:ind w:left="80" w:firstLine="540"/>
        <w:jc w:val="both"/>
        <w:rPr>
          <w:lang w:eastAsia="ru-RU"/>
        </w:rPr>
      </w:pPr>
      <w:r w:rsidRPr="003F5349">
        <w:rPr>
          <w:lang w:eastAsia="ru-RU"/>
        </w:rPr>
        <w:t xml:space="preserve">В соответствии с ч. 3 ст. 18.15 Кодекса </w:t>
      </w:r>
      <w:r>
        <w:rPr>
          <w:lang w:eastAsia="ru-RU"/>
        </w:rPr>
        <w:t>РФ</w:t>
      </w:r>
      <w:r w:rsidRPr="003F5349">
        <w:rPr>
          <w:lang w:eastAsia="ru-RU"/>
        </w:rPr>
        <w:t xml:space="preserve"> об </w:t>
      </w:r>
      <w:r>
        <w:rPr>
          <w:lang w:eastAsia="ru-RU"/>
        </w:rPr>
        <w:t>АП</w:t>
      </w:r>
      <w:r w:rsidRPr="003F5349">
        <w:rPr>
          <w:lang w:eastAsia="ru-RU"/>
        </w:rPr>
        <w:t xml:space="preserve"> неуведомление или нарушение установленного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требуется в соответствии с федеральным законом, влечет </w:t>
      </w:r>
      <w:r w:rsidRPr="001C3D87">
        <w:rPr>
          <w:lang w:eastAsia="ru-RU"/>
        </w:rPr>
        <w:t>наложение административного штрафа на граждан в размере от двух тысяч до пяти тысяч рублей; на должностных лиц - от тридцати пяти тысяч до пятидесяти тысяч рублей; 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</w:t>
      </w:r>
      <w:r w:rsidRPr="003F5349">
        <w:rPr>
          <w:lang w:eastAsia="ru-RU"/>
        </w:rPr>
        <w:t>.</w:t>
      </w:r>
    </w:p>
    <w:p w:rsidR="00D960F5" w:rsidRPr="003F5349" w:rsidP="00D960F5">
      <w:pPr>
        <w:suppressAutoHyphens w:val="0"/>
        <w:spacing w:after="0" w:line="240" w:lineRule="auto"/>
        <w:ind w:left="80" w:firstLine="540"/>
        <w:jc w:val="both"/>
        <w:rPr>
          <w:lang w:eastAsia="ru-RU"/>
        </w:rPr>
      </w:pPr>
      <w:r w:rsidRPr="003F5349">
        <w:rPr>
          <w:lang w:eastAsia="ru-RU"/>
        </w:rPr>
        <w:t xml:space="preserve">Согласно ч. 8 ст. 13 Федерального закона от 25.07.2002 </w:t>
      </w:r>
      <w:r>
        <w:rPr>
          <w:lang w:eastAsia="ru-RU"/>
        </w:rPr>
        <w:t>№</w:t>
      </w:r>
      <w:r w:rsidRPr="003F5349">
        <w:rPr>
          <w:lang w:eastAsia="ru-RU"/>
        </w:rPr>
        <w:t xml:space="preserve">115-ФЗ </w:t>
      </w:r>
      <w:r>
        <w:rPr>
          <w:lang w:eastAsia="ru-RU"/>
        </w:rPr>
        <w:t>«</w:t>
      </w:r>
      <w:r w:rsidRPr="003F5349">
        <w:rPr>
          <w:lang w:eastAsia="ru-RU"/>
        </w:rPr>
        <w:t>О правовом положении иностранных граждан в Российской Федер</w:t>
      </w:r>
      <w:r>
        <w:rPr>
          <w:lang w:eastAsia="ru-RU"/>
        </w:rPr>
        <w:t>ации»</w:t>
      </w:r>
      <w:r w:rsidRPr="003F5349">
        <w:rPr>
          <w:lang w:eastAsia="ru-RU"/>
        </w:rPr>
        <w:t xml:space="preserve"> 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</w:t>
      </w:r>
      <w:r>
        <w:rPr>
          <w:lang w:eastAsia="ru-RU"/>
        </w:rPr>
        <w:t>н</w:t>
      </w:r>
      <w:r w:rsidRPr="003F5349">
        <w:rPr>
          <w:lang w:eastAsia="ru-RU"/>
        </w:rPr>
        <w:t>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 w:rsidR="00D960F5" w:rsidRPr="003F5349" w:rsidP="00D960F5">
      <w:pPr>
        <w:suppressAutoHyphens w:val="0"/>
        <w:spacing w:after="0" w:line="240" w:lineRule="auto"/>
        <w:ind w:left="80" w:firstLine="540"/>
        <w:jc w:val="both"/>
        <w:rPr>
          <w:lang w:eastAsia="ru-RU"/>
        </w:rPr>
      </w:pPr>
      <w:r w:rsidRPr="003F5349">
        <w:rPr>
          <w:lang w:eastAsia="ru-RU"/>
        </w:rPr>
        <w:t>Соответствующее уведомление может быть направлено работодателем или заказчиком работ (услуг)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информационно- 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D960F5" w:rsidRPr="003F5349" w:rsidP="00D960F5">
      <w:pPr>
        <w:suppressAutoHyphens w:val="0"/>
        <w:spacing w:after="0" w:line="240" w:lineRule="auto"/>
        <w:ind w:left="80" w:firstLine="540"/>
        <w:jc w:val="both"/>
        <w:rPr>
          <w:lang w:eastAsia="ru-RU"/>
        </w:rPr>
      </w:pPr>
      <w:r w:rsidRPr="003F5349">
        <w:rPr>
          <w:lang w:eastAsia="ru-RU"/>
        </w:rPr>
        <w:t>Форма и порядок подачи указанного уведомления (в том числе в электронном виде) устанавливаются федеральным органом исполнительной</w:t>
      </w:r>
      <w:r>
        <w:rPr>
          <w:lang w:eastAsia="ru-RU"/>
        </w:rPr>
        <w:t xml:space="preserve"> </w:t>
      </w:r>
      <w:r w:rsidRPr="003F5349">
        <w:rPr>
          <w:lang w:eastAsia="ru-RU"/>
        </w:rPr>
        <w:t>власти в сфере миграции.</w:t>
      </w:r>
    </w:p>
    <w:p w:rsidR="00D960F5" w:rsidRPr="002B32DD" w:rsidP="00D960F5">
      <w:pPr>
        <w:suppressAutoHyphens w:val="0"/>
        <w:spacing w:after="0" w:line="240" w:lineRule="auto"/>
        <w:ind w:left="80" w:firstLine="540"/>
        <w:jc w:val="both"/>
        <w:rPr>
          <w:lang w:eastAsia="ru-RU"/>
        </w:rPr>
      </w:pPr>
      <w:r w:rsidRPr="001C3D87">
        <w:rPr>
          <w:lang w:eastAsia="ru-RU"/>
        </w:rPr>
        <w:t xml:space="preserve">Формы </w:t>
      </w:r>
      <w:r w:rsidRPr="002B32DD">
        <w:rPr>
          <w:lang w:eastAsia="ru-RU"/>
        </w:rPr>
        <w:t xml:space="preserve">и порядок представления уведомлений утверждены </w:t>
      </w:r>
      <w:hyperlink r:id="rId4" w:history="1">
        <w:r w:rsidRPr="002B32DD">
          <w:rPr>
            <w:lang w:eastAsia="ru-RU"/>
          </w:rPr>
          <w:t>Приказом МВД России от 4 июня 2019 г. N 363 "Об утверждении формы ходатайства иностранного гражданина (лица без гражданства) о привлечении его в качестве высококвалифицированного специалиста и порядка его заполнения,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трудовой деятельности на территории Российской Федерации"</w:t>
        </w:r>
      </w:hyperlink>
      <w:r w:rsidRPr="002B32DD">
        <w:rPr>
          <w:lang w:eastAsia="ru-RU"/>
        </w:rPr>
        <w:t>.</w:t>
      </w:r>
    </w:p>
    <w:p w:rsidR="00D960F5" w:rsidRPr="002B32DD" w:rsidP="00D960F5">
      <w:pPr>
        <w:suppressAutoHyphens w:val="0"/>
        <w:spacing w:after="0" w:line="240" w:lineRule="auto"/>
        <w:ind w:left="80" w:firstLine="540"/>
        <w:jc w:val="both"/>
        <w:rPr>
          <w:lang w:eastAsia="ru-RU"/>
        </w:rPr>
      </w:pPr>
      <w:r w:rsidRPr="002B32DD">
        <w:rPr>
          <w:lang w:eastAsia="ru-RU"/>
        </w:rPr>
        <w:t xml:space="preserve">Из материалов дела усматривается, </w:t>
      </w:r>
      <w:r w:rsidRPr="002127E6">
        <w:rPr>
          <w:color w:val="222A35"/>
          <w:lang w:eastAsia="ru-RU"/>
        </w:rPr>
        <w:t>что</w:t>
      </w:r>
      <w:r>
        <w:rPr>
          <w:color w:val="222A35"/>
          <w:lang w:eastAsia="ru-RU"/>
        </w:rPr>
        <w:t xml:space="preserve"> </w:t>
      </w:r>
      <w:r w:rsidR="0089471C">
        <w:rPr>
          <w:color w:val="222A35"/>
          <w:lang w:eastAsia="ru-RU"/>
        </w:rPr>
        <w:t>10</w:t>
      </w:r>
      <w:r>
        <w:rPr>
          <w:color w:val="FF0000"/>
          <w:lang w:eastAsia="ru-RU"/>
        </w:rPr>
        <w:t>.</w:t>
      </w:r>
      <w:r w:rsidR="0089471C">
        <w:rPr>
          <w:color w:val="FF0000"/>
          <w:lang w:eastAsia="ru-RU"/>
        </w:rPr>
        <w:t>08</w:t>
      </w:r>
      <w:r>
        <w:rPr>
          <w:color w:val="FF0000"/>
          <w:lang w:eastAsia="ru-RU"/>
        </w:rPr>
        <w:t>.</w:t>
      </w:r>
      <w:r w:rsidRPr="002E656F">
        <w:rPr>
          <w:color w:val="FF0000"/>
          <w:lang w:eastAsia="ru-RU"/>
        </w:rPr>
        <w:t>20</w:t>
      </w:r>
      <w:r w:rsidR="0089471C">
        <w:rPr>
          <w:color w:val="FF0000"/>
          <w:lang w:eastAsia="ru-RU"/>
        </w:rPr>
        <w:t>23</w:t>
      </w:r>
      <w:r w:rsidRPr="002B32DD">
        <w:rPr>
          <w:lang w:eastAsia="ru-RU"/>
        </w:rPr>
        <w:t xml:space="preserve"> </w:t>
      </w:r>
      <w:r w:rsidR="0089471C">
        <w:rPr>
          <w:lang w:eastAsia="ru-RU"/>
        </w:rPr>
        <w:t>главный бухгалтер ООО</w:t>
      </w:r>
      <w:r w:rsidRPr="002B32DD">
        <w:rPr>
          <w:lang w:eastAsia="ru-RU"/>
        </w:rPr>
        <w:t xml:space="preserve"> «</w:t>
      </w:r>
      <w:r w:rsidR="0089471C">
        <w:rPr>
          <w:lang w:eastAsia="ru-RU"/>
        </w:rPr>
        <w:t>Юни Дент</w:t>
      </w:r>
      <w:r w:rsidRPr="002B32DD">
        <w:rPr>
          <w:lang w:eastAsia="ru-RU"/>
        </w:rPr>
        <w:t xml:space="preserve">» </w:t>
      </w:r>
      <w:r w:rsidR="0089471C">
        <w:rPr>
          <w:lang w:eastAsia="ru-RU"/>
        </w:rPr>
        <w:t>Мокляченко Н.К.</w:t>
      </w:r>
      <w:r w:rsidRPr="002B32DD">
        <w:rPr>
          <w:lang w:eastAsia="ru-RU"/>
        </w:rPr>
        <w:t xml:space="preserve"> направил</w:t>
      </w:r>
      <w:r w:rsidR="0089471C">
        <w:rPr>
          <w:lang w:eastAsia="ru-RU"/>
        </w:rPr>
        <w:t>а</w:t>
      </w:r>
      <w:r w:rsidRPr="002B32DD">
        <w:rPr>
          <w:lang w:eastAsia="ru-RU"/>
        </w:rPr>
        <w:t xml:space="preserve"> в адрес Управления по вопросам миграции УМВД России по ХМАО-Югре форму уведомления о заключении </w:t>
      </w:r>
      <w:r w:rsidR="0089471C">
        <w:rPr>
          <w:lang w:eastAsia="ru-RU"/>
        </w:rPr>
        <w:t>24</w:t>
      </w:r>
      <w:r w:rsidRPr="00EB2F8C">
        <w:rPr>
          <w:color w:val="FF0000"/>
          <w:lang w:eastAsia="ru-RU"/>
        </w:rPr>
        <w:t>.</w:t>
      </w:r>
      <w:r w:rsidR="0089471C">
        <w:rPr>
          <w:color w:val="FF0000"/>
          <w:lang w:eastAsia="ru-RU"/>
        </w:rPr>
        <w:t>03</w:t>
      </w:r>
      <w:r w:rsidRPr="00EB2F8C">
        <w:rPr>
          <w:color w:val="FF0000"/>
          <w:lang w:eastAsia="ru-RU"/>
        </w:rPr>
        <w:t>.</w:t>
      </w:r>
      <w:r w:rsidRPr="002931DF">
        <w:rPr>
          <w:color w:val="FF0000"/>
          <w:lang w:eastAsia="ru-RU"/>
        </w:rPr>
        <w:t>20</w:t>
      </w:r>
      <w:r w:rsidR="0089471C">
        <w:rPr>
          <w:color w:val="FF0000"/>
          <w:lang w:eastAsia="ru-RU"/>
        </w:rPr>
        <w:t>23</w:t>
      </w:r>
      <w:r w:rsidRPr="002B32DD">
        <w:rPr>
          <w:lang w:eastAsia="ru-RU"/>
        </w:rPr>
        <w:t xml:space="preserve"> трудового договора с гражданином</w:t>
      </w:r>
      <w:r w:rsidRPr="00EB2F8C">
        <w:rPr>
          <w:bCs/>
          <w:color w:val="FF0000"/>
        </w:rPr>
        <w:t xml:space="preserve"> </w:t>
      </w:r>
      <w:r w:rsidRPr="00185817">
        <w:rPr>
          <w:bCs/>
          <w:color w:val="FF0000"/>
        </w:rPr>
        <w:t>Республики</w:t>
      </w:r>
      <w:r>
        <w:rPr>
          <w:bCs/>
          <w:color w:val="FF0000"/>
        </w:rPr>
        <w:t xml:space="preserve"> </w:t>
      </w:r>
      <w:r w:rsidR="00FF6D7C">
        <w:rPr>
          <w:bCs/>
          <w:color w:val="FF0000"/>
        </w:rPr>
        <w:t>ФИО</w:t>
      </w:r>
      <w:r>
        <w:rPr>
          <w:bCs/>
          <w:color w:val="FF0000"/>
        </w:rPr>
        <w:t xml:space="preserve"> </w:t>
      </w:r>
      <w:r w:rsidRPr="002B32DD">
        <w:rPr>
          <w:lang w:eastAsia="ru-RU"/>
        </w:rPr>
        <w:t xml:space="preserve">утвержденную приказом </w:t>
      </w:r>
      <w:r w:rsidR="0089471C">
        <w:rPr>
          <w:lang w:eastAsia="ru-RU"/>
        </w:rPr>
        <w:t>МВД</w:t>
      </w:r>
      <w:r w:rsidRPr="002B32DD">
        <w:rPr>
          <w:lang w:eastAsia="ru-RU"/>
        </w:rPr>
        <w:t xml:space="preserve"> России № 1</w:t>
      </w:r>
      <w:r w:rsidR="0089471C">
        <w:rPr>
          <w:lang w:eastAsia="ru-RU"/>
        </w:rPr>
        <w:t>1</w:t>
      </w:r>
      <w:r w:rsidRPr="002B32DD">
        <w:rPr>
          <w:lang w:eastAsia="ru-RU"/>
        </w:rPr>
        <w:t xml:space="preserve"> от </w:t>
      </w:r>
      <w:r w:rsidR="0089471C">
        <w:rPr>
          <w:lang w:eastAsia="ru-RU"/>
        </w:rPr>
        <w:t>10</w:t>
      </w:r>
      <w:r w:rsidRPr="002B32DD">
        <w:rPr>
          <w:lang w:eastAsia="ru-RU"/>
        </w:rPr>
        <w:t>.0</w:t>
      </w:r>
      <w:r w:rsidR="0089471C">
        <w:rPr>
          <w:lang w:eastAsia="ru-RU"/>
        </w:rPr>
        <w:t>1</w:t>
      </w:r>
      <w:r w:rsidRPr="002B32DD">
        <w:rPr>
          <w:lang w:eastAsia="ru-RU"/>
        </w:rPr>
        <w:t>.201</w:t>
      </w:r>
      <w:r w:rsidR="0089471C">
        <w:rPr>
          <w:lang w:eastAsia="ru-RU"/>
        </w:rPr>
        <w:t>8</w:t>
      </w:r>
      <w:r w:rsidRPr="002B32DD">
        <w:rPr>
          <w:lang w:eastAsia="ru-RU"/>
        </w:rPr>
        <w:t xml:space="preserve">, которая утратила силу с </w:t>
      </w:r>
      <w:r w:rsidR="0089471C">
        <w:rPr>
          <w:lang w:eastAsia="ru-RU"/>
        </w:rPr>
        <w:t>04</w:t>
      </w:r>
      <w:r w:rsidRPr="002B32DD">
        <w:rPr>
          <w:lang w:eastAsia="ru-RU"/>
        </w:rPr>
        <w:t>.0</w:t>
      </w:r>
      <w:r w:rsidR="0089471C">
        <w:rPr>
          <w:lang w:eastAsia="ru-RU"/>
        </w:rPr>
        <w:t>6</w:t>
      </w:r>
      <w:r w:rsidRPr="002B32DD">
        <w:rPr>
          <w:lang w:eastAsia="ru-RU"/>
        </w:rPr>
        <w:t>.201</w:t>
      </w:r>
      <w:r w:rsidR="0089471C">
        <w:rPr>
          <w:lang w:eastAsia="ru-RU"/>
        </w:rPr>
        <w:t>9</w:t>
      </w:r>
      <w:r w:rsidRPr="002B32DD">
        <w:rPr>
          <w:lang w:eastAsia="ru-RU"/>
        </w:rPr>
        <w:t xml:space="preserve">. </w:t>
      </w:r>
    </w:p>
    <w:p w:rsidR="00D960F5" w:rsidRPr="00787D84" w:rsidP="00D960F5">
      <w:pPr>
        <w:suppressAutoHyphens w:val="0"/>
        <w:spacing w:after="0" w:line="240" w:lineRule="auto"/>
        <w:ind w:left="80" w:firstLine="540"/>
        <w:jc w:val="both"/>
        <w:rPr>
          <w:color w:val="000000"/>
        </w:rPr>
      </w:pPr>
      <w:r w:rsidRPr="002B32DD">
        <w:rPr>
          <w:lang w:eastAsia="ru-RU"/>
        </w:rPr>
        <w:t>Новая форма уведомления о заключении трудового договора с иностранным гражданином не предоставлялась</w:t>
      </w:r>
      <w:r w:rsidRPr="00787D84">
        <w:rPr>
          <w:color w:val="000000"/>
        </w:rPr>
        <w:t>.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 w:rsidR="0089471C">
        <w:rPr>
          <w:color w:val="000000"/>
        </w:rPr>
        <w:t>Мокляченко Н.К.</w:t>
      </w:r>
      <w:r w:rsidRPr="00787D84">
        <w:rPr>
          <w:color w:val="000000"/>
        </w:rPr>
        <w:t xml:space="preserve"> в нарушении установленного порядка и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гражданско-правового договора на выполнение работ (оказание услуг) с иностранным гражданином.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 xml:space="preserve">Вместе с тем, исходя из конкретных обстоятельств дела, мировой судья полагает возможным признать совершенное </w:t>
      </w:r>
      <w:r w:rsidR="0089471C">
        <w:rPr>
          <w:color w:val="000000"/>
        </w:rPr>
        <w:t>главным бухгалтером</w:t>
      </w:r>
      <w:r w:rsidRPr="00787D84">
        <w:rPr>
          <w:color w:val="000000"/>
        </w:rPr>
        <w:t xml:space="preserve"> ООО «</w:t>
      </w:r>
      <w:r w:rsidR="0089471C">
        <w:rPr>
          <w:color w:val="000000"/>
        </w:rPr>
        <w:t>Юни Дент» Мокляченко Н.К.</w:t>
      </w:r>
      <w:r w:rsidRPr="00787D84">
        <w:rPr>
          <w:color w:val="000000"/>
        </w:rPr>
        <w:t xml:space="preserve"> правонарушение малозначительным по следующим основаниям.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 xml:space="preserve">В соответствии со ст. 2.9 Кодекса РФ об административных правонарушениях при </w:t>
      </w:r>
      <w:hyperlink r:id="rId6" w:anchor="/document/12139487/entry/2102" w:history="1">
        <w:r w:rsidRPr="00787D84">
          <w:rPr>
            <w:color w:val="000000"/>
          </w:rPr>
          <w:t>малозначительности</w:t>
        </w:r>
      </w:hyperlink>
      <w:r w:rsidRPr="00787D84">
        <w:rPr>
          <w:color w:val="000000"/>
        </w:rPr>
        <w:t xml:space="preserve">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>Малозначительным административным правонарушением, как разъясняется в пункте 21 Постановления Пленума Верховного Суда Российской Федерации от 24.03.2005 № 5 (в ред. от 19.12.2013) «О некоторых вопросах, возникающих у судов при применении Кодекса Российской Федерации об административных правона</w:t>
      </w:r>
      <w:r w:rsidRPr="00787D84">
        <w:rPr>
          <w:color w:val="000000"/>
        </w:rPr>
        <w:softHyphen/>
        <w:t>рушениях», является действие или бездействие, хотя формально и содержащее признаки состава административного правонарушения, но с учётом характера совершённого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>Таким образом, ключевым моментом, определяющим административное пра</w:t>
      </w:r>
      <w:r w:rsidRPr="00787D84">
        <w:rPr>
          <w:color w:val="000000"/>
        </w:rPr>
        <w:softHyphen/>
        <w:t>вонарушение как малозначительное, является то, что совершённое лицом деяние (действие или бездействие) лишь формально содержит признаки объективной стороны состава административного правонарушения, в действительности же по своему характеру, с учётом роли правонарушителя, размера вреда и тяжести наступивших последствий, это деяние не представляет существенного нарушения охраняемых общественных правоотношений.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 xml:space="preserve">Из материалов дела усматривается, что административное правонарушение, совершенное </w:t>
      </w:r>
      <w:r w:rsidR="0089471C">
        <w:rPr>
          <w:color w:val="000000"/>
        </w:rPr>
        <w:t>главным бухгалтером</w:t>
      </w:r>
      <w:r w:rsidRPr="00787D84">
        <w:rPr>
          <w:color w:val="000000"/>
        </w:rPr>
        <w:t xml:space="preserve"> ООО «</w:t>
      </w:r>
      <w:r w:rsidR="00010426">
        <w:rPr>
          <w:color w:val="000000"/>
        </w:rPr>
        <w:t>Юни Дент</w:t>
      </w:r>
      <w:r w:rsidRPr="00787D84">
        <w:rPr>
          <w:color w:val="000000"/>
        </w:rPr>
        <w:t xml:space="preserve">» </w:t>
      </w:r>
      <w:r w:rsidR="00010426">
        <w:rPr>
          <w:color w:val="000000"/>
        </w:rPr>
        <w:t>Мокляченоко Н.К.</w:t>
      </w:r>
      <w:r w:rsidRPr="00787D84">
        <w:rPr>
          <w:color w:val="000000"/>
        </w:rPr>
        <w:t xml:space="preserve">, по своему характеру и степени общественной опасности не создало угрозы охраняемым общественным отношениям, не причинило вреда интересам общества, государства или гражданам. Правонарушение </w:t>
      </w:r>
      <w:r w:rsidR="00010426">
        <w:rPr>
          <w:color w:val="000000"/>
        </w:rPr>
        <w:t>Мокляченоко Н.К</w:t>
      </w:r>
      <w:r w:rsidRPr="00787D84">
        <w:rPr>
          <w:color w:val="000000"/>
        </w:rPr>
        <w:t>. совершено впервые.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 xml:space="preserve">Из материалов дела видно, что </w:t>
      </w:r>
      <w:r w:rsidR="00A626CD">
        <w:rPr>
          <w:color w:val="000000"/>
        </w:rPr>
        <w:t>главный бухгалтер</w:t>
      </w:r>
      <w:r w:rsidRPr="00787D84">
        <w:rPr>
          <w:color w:val="000000"/>
        </w:rPr>
        <w:t xml:space="preserve"> ООО «</w:t>
      </w:r>
      <w:r w:rsidR="00A626CD">
        <w:rPr>
          <w:color w:val="000000"/>
        </w:rPr>
        <w:t>Юни Дент</w:t>
      </w:r>
      <w:r w:rsidRPr="00787D84">
        <w:rPr>
          <w:color w:val="000000"/>
        </w:rPr>
        <w:t xml:space="preserve">» </w:t>
      </w:r>
      <w:r w:rsidR="00A626CD">
        <w:rPr>
          <w:color w:val="000000"/>
        </w:rPr>
        <w:t>Мокляченоко Н.К</w:t>
      </w:r>
      <w:r w:rsidRPr="00787D84">
        <w:rPr>
          <w:color w:val="000000"/>
        </w:rPr>
        <w:t>. в установленный законом срок направил</w:t>
      </w:r>
      <w:r w:rsidR="00A626CD">
        <w:rPr>
          <w:color w:val="000000"/>
        </w:rPr>
        <w:t>а</w:t>
      </w:r>
      <w:r w:rsidRPr="00787D84">
        <w:rPr>
          <w:color w:val="000000"/>
        </w:rPr>
        <w:t xml:space="preserve"> на бумажном носителе в территориальный орган федерального органа исполнительной власти, осуществляющий федеральный государственный контроль (надзор) в сфере миграции, требуемые сведения о заключении трудового договора с иностранным гражданином. Содержание формы, по которой было направлено данное уведомление, идентично содержанию формы, действовавшей на момент события административного правонарушения.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>В связи с чем, мировой судья приходит к выводу, что производство по делу необходимо прекратить, в связи с малозначительностью совершенного административного правонарушения и ограничиться устным замечанием.</w:t>
      </w:r>
    </w:p>
    <w:p w:rsidR="00D960F5" w:rsidRPr="00C43785" w:rsidP="00D960F5">
      <w:pPr>
        <w:spacing w:after="0" w:line="240" w:lineRule="auto"/>
        <w:ind w:firstLine="567"/>
        <w:jc w:val="both"/>
        <w:rPr>
          <w:color w:val="000000"/>
        </w:rPr>
      </w:pPr>
      <w:r w:rsidRPr="00C43785">
        <w:rPr>
          <w:color w:val="000000"/>
        </w:rPr>
        <w:t>Руководствуясь ст.ст. 2.9, 24.5, 29.9, 29.10 Кодекса РФ об административных правонарушениях, мировой судья</w:t>
      </w:r>
    </w:p>
    <w:p w:rsidR="00D960F5" w:rsidP="00D960F5">
      <w:pPr>
        <w:spacing w:after="0" w:line="240" w:lineRule="auto"/>
        <w:ind w:firstLine="567"/>
        <w:jc w:val="both"/>
        <w:rPr>
          <w:color w:val="000000"/>
        </w:rPr>
      </w:pPr>
    </w:p>
    <w:p w:rsidR="00D960F5" w:rsidP="00D960F5">
      <w:pPr>
        <w:spacing w:after="0" w:line="240" w:lineRule="auto"/>
        <w:ind w:firstLine="567"/>
        <w:jc w:val="center"/>
        <w:rPr>
          <w:color w:val="000000"/>
        </w:rPr>
      </w:pPr>
      <w:r w:rsidRPr="00787D84">
        <w:rPr>
          <w:color w:val="000000"/>
        </w:rPr>
        <w:t>ПОСТАНОВИЛ:</w:t>
      </w:r>
    </w:p>
    <w:p w:rsidR="00D960F5" w:rsidRPr="00787D84" w:rsidP="00D960F5">
      <w:pPr>
        <w:spacing w:after="0" w:line="240" w:lineRule="auto"/>
        <w:ind w:firstLine="567"/>
        <w:jc w:val="center"/>
        <w:rPr>
          <w:color w:val="000000"/>
        </w:rPr>
      </w:pP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 xml:space="preserve">Прекратить производство по делу об административном правонарушении, предусмотренном ч. 3 ст. 18.15 Кодекса Российской Федерации об административных правонарушениях, в отношении </w:t>
      </w:r>
      <w:r w:rsidR="00A626CD">
        <w:rPr>
          <w:color w:val="000000"/>
        </w:rPr>
        <w:t>главного бухгалтера</w:t>
      </w:r>
      <w:r w:rsidRPr="00787D84">
        <w:rPr>
          <w:color w:val="000000"/>
        </w:rPr>
        <w:t xml:space="preserve"> ООО «</w:t>
      </w:r>
      <w:r w:rsidR="00A626CD">
        <w:rPr>
          <w:color w:val="000000"/>
        </w:rPr>
        <w:t>Юни Дент</w:t>
      </w:r>
      <w:r w:rsidRPr="00787D84">
        <w:rPr>
          <w:color w:val="000000"/>
        </w:rPr>
        <w:t xml:space="preserve">» </w:t>
      </w:r>
      <w:r w:rsidR="00A626CD">
        <w:rPr>
          <w:color w:val="000000"/>
        </w:rPr>
        <w:t>Мокляченко Натальи Константиновны</w:t>
      </w:r>
      <w:r w:rsidRPr="00787D84">
        <w:rPr>
          <w:color w:val="000000"/>
        </w:rPr>
        <w:t xml:space="preserve"> в связи с малозначительностью.  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 xml:space="preserve">Вынести </w:t>
      </w:r>
      <w:r w:rsidR="00A626CD">
        <w:rPr>
          <w:color w:val="000000"/>
        </w:rPr>
        <w:t>Мокляченко Наталье Константиновне</w:t>
      </w:r>
      <w:r w:rsidRPr="00787D84" w:rsidR="00A626CD">
        <w:rPr>
          <w:color w:val="000000"/>
        </w:rPr>
        <w:t xml:space="preserve"> </w:t>
      </w:r>
      <w:r w:rsidRPr="00787D84">
        <w:rPr>
          <w:color w:val="000000"/>
        </w:rPr>
        <w:t xml:space="preserve">устное замечание.   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 w:rsidRPr="00787D84">
        <w:rPr>
          <w:color w:val="000000"/>
        </w:rPr>
        <w:t xml:space="preserve">Постановление может быть обжаловано в течение 10 суток со дня вручения или получения копии постановления в Нижневартовский городской суд Ханты-Мансийского автономного округа-Югры, через мирового судью судебного участка № </w:t>
      </w:r>
      <w:r w:rsidR="00A626CD">
        <w:rPr>
          <w:color w:val="000000"/>
        </w:rPr>
        <w:t>6</w:t>
      </w:r>
      <w:r w:rsidRPr="00787D84">
        <w:rPr>
          <w:color w:val="000000"/>
        </w:rPr>
        <w:t>.</w:t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</w:p>
    <w:p w:rsidR="00A626CD" w:rsidRPr="00A626CD" w:rsidP="00A626CD">
      <w:pPr>
        <w:suppressAutoHyphens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*</w:t>
      </w:r>
    </w:p>
    <w:p w:rsidR="00A626CD" w:rsidRPr="00A626CD" w:rsidP="00A626CD">
      <w:pPr>
        <w:suppressAutoHyphens w:val="0"/>
        <w:spacing w:after="0" w:line="240" w:lineRule="auto"/>
        <w:ind w:firstLine="540"/>
        <w:jc w:val="both"/>
        <w:rPr>
          <w:lang w:eastAsia="ru-RU"/>
        </w:rPr>
      </w:pPr>
      <w:r w:rsidRPr="00A626CD">
        <w:rPr>
          <w:lang w:eastAsia="ru-RU"/>
        </w:rPr>
        <w:t xml:space="preserve">   Мировой судья</w:t>
      </w:r>
      <w:r w:rsidRPr="00A626CD">
        <w:rPr>
          <w:lang w:eastAsia="ru-RU"/>
        </w:rPr>
        <w:tab/>
      </w:r>
      <w:r w:rsidRPr="00A626CD">
        <w:rPr>
          <w:lang w:eastAsia="ru-RU"/>
        </w:rPr>
        <w:tab/>
      </w:r>
      <w:r w:rsidRPr="00A626CD">
        <w:rPr>
          <w:lang w:eastAsia="ru-RU"/>
        </w:rPr>
        <w:tab/>
      </w:r>
      <w:r w:rsidRPr="00A626CD">
        <w:rPr>
          <w:lang w:eastAsia="ru-RU"/>
        </w:rPr>
        <w:tab/>
      </w:r>
      <w:r w:rsidRPr="00A626CD">
        <w:rPr>
          <w:lang w:eastAsia="ru-RU"/>
        </w:rPr>
        <w:tab/>
      </w:r>
      <w:r w:rsidRPr="00A626CD">
        <w:rPr>
          <w:lang w:eastAsia="ru-RU"/>
        </w:rPr>
        <w:tab/>
        <w:t xml:space="preserve">       Е.В. Аксенова </w:t>
      </w:r>
    </w:p>
    <w:p w:rsidR="00A626CD" w:rsidRPr="00A626CD" w:rsidP="00A626CD">
      <w:pPr>
        <w:tabs>
          <w:tab w:val="left" w:pos="1544"/>
        </w:tabs>
        <w:suppressAutoHyphens w:val="0"/>
        <w:spacing w:after="0" w:line="240" w:lineRule="auto"/>
        <w:ind w:firstLine="540"/>
        <w:jc w:val="both"/>
        <w:rPr>
          <w:color w:val="0000FF"/>
          <w:lang w:eastAsia="ru-RU"/>
        </w:rPr>
      </w:pPr>
      <w:r w:rsidRPr="00A626CD">
        <w:rPr>
          <w:color w:val="0000FF"/>
          <w:lang w:eastAsia="ru-RU"/>
        </w:rPr>
        <w:tab/>
      </w:r>
    </w:p>
    <w:p w:rsidR="00D960F5" w:rsidRPr="00787D84" w:rsidP="00D960F5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FF"/>
          <w:lang w:eastAsia="ru-RU"/>
        </w:rPr>
        <w:t>*</w:t>
      </w:r>
    </w:p>
    <w:p w:rsidR="00D960F5" w:rsidRPr="001E022C" w:rsidP="00D960F5">
      <w:pPr>
        <w:ind w:firstLine="540"/>
        <w:jc w:val="both"/>
        <w:rPr>
          <w:sz w:val="28"/>
          <w:szCs w:val="28"/>
        </w:rPr>
      </w:pPr>
    </w:p>
    <w:p w:rsidR="00276A13"/>
    <w:sectPr w:rsidSect="004C06B8">
      <w:pgSz w:w="11906" w:h="16838"/>
      <w:pgMar w:top="709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EB"/>
    <w:rsid w:val="000068AE"/>
    <w:rsid w:val="00010426"/>
    <w:rsid w:val="000817A4"/>
    <w:rsid w:val="00103F3B"/>
    <w:rsid w:val="00185817"/>
    <w:rsid w:val="001C3D87"/>
    <w:rsid w:val="001E022C"/>
    <w:rsid w:val="002127E6"/>
    <w:rsid w:val="00276A13"/>
    <w:rsid w:val="002931DF"/>
    <w:rsid w:val="002B32DD"/>
    <w:rsid w:val="002E656F"/>
    <w:rsid w:val="0030245E"/>
    <w:rsid w:val="003B2AEB"/>
    <w:rsid w:val="003F5349"/>
    <w:rsid w:val="00424251"/>
    <w:rsid w:val="0044424B"/>
    <w:rsid w:val="004D1A1E"/>
    <w:rsid w:val="006E5988"/>
    <w:rsid w:val="00787D84"/>
    <w:rsid w:val="007963E1"/>
    <w:rsid w:val="00880361"/>
    <w:rsid w:val="00892DFB"/>
    <w:rsid w:val="008942E6"/>
    <w:rsid w:val="0089471C"/>
    <w:rsid w:val="009509E9"/>
    <w:rsid w:val="00A626CD"/>
    <w:rsid w:val="00BA027B"/>
    <w:rsid w:val="00C01197"/>
    <w:rsid w:val="00C43785"/>
    <w:rsid w:val="00C95CC2"/>
    <w:rsid w:val="00D960F5"/>
    <w:rsid w:val="00DB03C5"/>
    <w:rsid w:val="00EB2F8C"/>
    <w:rsid w:val="00FF6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FF2F41-F703-42E4-A063-B1FAEFC5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F5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03C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2558946.0/" TargetMode="External" /><Relationship Id="rId5" Type="http://schemas.openxmlformats.org/officeDocument/2006/relationships/hyperlink" Target="garantf1://84755.0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